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182A" w:rsidRDefault="0004182A" w:rsidP="0004182A">
      <w:pPr>
        <w:tabs>
          <w:tab w:val="left" w:pos="480"/>
        </w:tabs>
        <w:jc w:val="center"/>
        <w:rPr>
          <w:rFonts w:cstheme="minorHAnsi"/>
          <w:b/>
          <w:bCs/>
          <w:color w:val="333840"/>
          <w:sz w:val="28"/>
          <w:szCs w:val="28"/>
        </w:rPr>
      </w:pPr>
    </w:p>
    <w:p w:rsidR="00C1104B" w:rsidRPr="0004182A" w:rsidRDefault="00C1104B" w:rsidP="0004182A">
      <w:pPr>
        <w:tabs>
          <w:tab w:val="left" w:pos="480"/>
        </w:tabs>
        <w:jc w:val="center"/>
        <w:rPr>
          <w:rFonts w:cstheme="minorHAnsi"/>
          <w:b/>
          <w:bCs/>
          <w:color w:val="333840"/>
          <w:sz w:val="28"/>
          <w:szCs w:val="28"/>
        </w:rPr>
      </w:pPr>
      <w:r w:rsidRPr="0004182A">
        <w:rPr>
          <w:rFonts w:cstheme="minorHAnsi"/>
          <w:b/>
          <w:bCs/>
          <w:color w:val="333840"/>
          <w:sz w:val="28"/>
          <w:szCs w:val="28"/>
        </w:rPr>
        <w:t xml:space="preserve">Quanta acqua </w:t>
      </w:r>
      <w:r w:rsidR="0004308A" w:rsidRPr="0004182A">
        <w:rPr>
          <w:rFonts w:cstheme="minorHAnsi"/>
          <w:b/>
          <w:bCs/>
          <w:color w:val="333840"/>
          <w:sz w:val="28"/>
          <w:szCs w:val="28"/>
        </w:rPr>
        <w:t xml:space="preserve">dolce </w:t>
      </w:r>
      <w:r w:rsidRPr="0004182A">
        <w:rPr>
          <w:rFonts w:cstheme="minorHAnsi"/>
          <w:b/>
          <w:bCs/>
          <w:color w:val="333840"/>
          <w:sz w:val="28"/>
          <w:szCs w:val="28"/>
        </w:rPr>
        <w:t>è disponibile per ogni persona?</w:t>
      </w:r>
    </w:p>
    <w:p w:rsidR="00C1104B" w:rsidRDefault="0097072B" w:rsidP="00C1104B">
      <w:pPr>
        <w:pStyle w:val="NormaleWeb"/>
        <w:spacing w:line="384" w:lineRule="atLeast"/>
        <w:jc w:val="both"/>
        <w:rPr>
          <w:rFonts w:asciiTheme="minorHAnsi" w:hAnsiTheme="minorHAnsi" w:cstheme="minorHAnsi"/>
          <w:color w:val="333840"/>
        </w:rPr>
      </w:pPr>
      <w:r>
        <w:rPr>
          <w:rFonts w:asciiTheme="minorHAnsi" w:hAnsiTheme="minorHAnsi" w:cstheme="minorHAnsi"/>
          <w:color w:val="333840"/>
        </w:rPr>
        <w:t xml:space="preserve">Recupera dal laboratorio precedente la quantità di acqua dolce disponibile sulla Terra. </w:t>
      </w:r>
      <w:r w:rsidR="00C1104B">
        <w:rPr>
          <w:rFonts w:asciiTheme="minorHAnsi" w:hAnsiTheme="minorHAnsi" w:cstheme="minorHAnsi"/>
          <w:color w:val="333840"/>
        </w:rPr>
        <w:t>Sapendo che 1 litro di acqua occupa un volume pari a 1dm</w:t>
      </w:r>
      <w:r w:rsidR="00C1104B">
        <w:rPr>
          <w:rFonts w:asciiTheme="minorHAnsi" w:hAnsiTheme="minorHAnsi" w:cstheme="minorHAnsi"/>
          <w:color w:val="333840"/>
          <w:vertAlign w:val="superscript"/>
        </w:rPr>
        <w:t>3</w:t>
      </w:r>
      <w:r w:rsidR="00C1104B">
        <w:rPr>
          <w:rFonts w:asciiTheme="minorHAnsi" w:hAnsiTheme="minorHAnsi" w:cstheme="minorHAnsi"/>
          <w:color w:val="333840"/>
        </w:rPr>
        <w:t>, calcola quanti litri di acqua dolce sono disponibili per abitante:</w:t>
      </w:r>
    </w:p>
    <w:p w:rsidR="00C1104B" w:rsidRPr="007F4FEC" w:rsidRDefault="00C1104B" w:rsidP="00C1104B">
      <w:pPr>
        <w:pStyle w:val="NormaleWeb"/>
        <w:numPr>
          <w:ilvl w:val="0"/>
          <w:numId w:val="2"/>
        </w:numPr>
        <w:spacing w:line="384" w:lineRule="atLeast"/>
        <w:jc w:val="both"/>
        <w:rPr>
          <w:rFonts w:asciiTheme="minorHAnsi" w:hAnsiTheme="minorHAnsi" w:cstheme="minorHAnsi"/>
          <w:color w:val="333840"/>
        </w:rPr>
      </w:pPr>
      <w:r w:rsidRPr="007F4FEC">
        <w:rPr>
          <w:rFonts w:asciiTheme="minorHAnsi" w:hAnsiTheme="minorHAnsi" w:cstheme="minorHAnsi"/>
          <w:color w:val="333840"/>
        </w:rPr>
        <w:t xml:space="preserve">cerca online il numero di persone presenti attualmente sulla Terra, ma </w:t>
      </w:r>
      <w:r>
        <w:rPr>
          <w:rFonts w:asciiTheme="minorHAnsi" w:hAnsiTheme="minorHAnsi" w:cstheme="minorHAnsi"/>
          <w:color w:val="333840"/>
        </w:rPr>
        <w:t>a</w:t>
      </w:r>
      <w:r w:rsidRPr="007F4FEC">
        <w:rPr>
          <w:rFonts w:asciiTheme="minorHAnsi" w:hAnsiTheme="minorHAnsi" w:cstheme="minorHAnsi"/>
          <w:b/>
          <w:bCs/>
          <w:color w:val="333840"/>
        </w:rPr>
        <w:t>ttenzione</w:t>
      </w:r>
      <w:r w:rsidRPr="007F4FEC">
        <w:rPr>
          <w:rFonts w:asciiTheme="minorHAnsi" w:hAnsiTheme="minorHAnsi" w:cstheme="minorHAnsi"/>
          <w:color w:val="333840"/>
        </w:rPr>
        <w:t>: quando cerchi informazioni online è bene controllare alcune caratteristiche del sito in cui le trovi. Cerca il numero totale aggiornato delle persone sulla Terra e completa la tabella:</w:t>
      </w:r>
    </w:p>
    <w:tbl>
      <w:tblPr>
        <w:tblStyle w:val="Grigliatabella"/>
        <w:tblW w:w="0" w:type="auto"/>
        <w:tblLook w:val="04A0" w:firstRow="1" w:lastRow="0" w:firstColumn="1" w:lastColumn="0" w:noHBand="0" w:noVBand="1"/>
      </w:tblPr>
      <w:tblGrid>
        <w:gridCol w:w="4957"/>
        <w:gridCol w:w="4671"/>
      </w:tblGrid>
      <w:tr w:rsidR="00C1104B" w:rsidTr="00600B2C">
        <w:tc>
          <w:tcPr>
            <w:tcW w:w="4957" w:type="dxa"/>
          </w:tcPr>
          <w:p w:rsidR="00C1104B" w:rsidRDefault="00C1104B" w:rsidP="00600B2C">
            <w:pPr>
              <w:pStyle w:val="NormaleWeb"/>
              <w:spacing w:line="384" w:lineRule="atLeast"/>
              <w:jc w:val="right"/>
              <w:rPr>
                <w:rFonts w:asciiTheme="minorHAnsi" w:hAnsiTheme="minorHAnsi" w:cstheme="minorHAnsi"/>
                <w:color w:val="333840"/>
              </w:rPr>
            </w:pPr>
            <w:r>
              <w:rPr>
                <w:rFonts w:asciiTheme="minorHAnsi" w:hAnsiTheme="minorHAnsi" w:cstheme="minorHAnsi"/>
                <w:color w:val="333840"/>
              </w:rPr>
              <w:t xml:space="preserve">persone sulla Terra </w:t>
            </w:r>
          </w:p>
        </w:tc>
        <w:tc>
          <w:tcPr>
            <w:tcW w:w="4671" w:type="dxa"/>
          </w:tcPr>
          <w:p w:rsidR="00C1104B" w:rsidRDefault="00C1104B" w:rsidP="00600B2C">
            <w:pPr>
              <w:pStyle w:val="NormaleWeb"/>
              <w:spacing w:line="384" w:lineRule="atLeast"/>
              <w:jc w:val="both"/>
              <w:rPr>
                <w:rFonts w:asciiTheme="minorHAnsi" w:hAnsiTheme="minorHAnsi" w:cstheme="minorHAnsi"/>
                <w:color w:val="333840"/>
              </w:rPr>
            </w:pPr>
          </w:p>
        </w:tc>
      </w:tr>
      <w:tr w:rsidR="00C1104B" w:rsidTr="00600B2C">
        <w:tc>
          <w:tcPr>
            <w:tcW w:w="4957" w:type="dxa"/>
          </w:tcPr>
          <w:p w:rsidR="00C1104B" w:rsidRDefault="00C1104B" w:rsidP="00600B2C">
            <w:pPr>
              <w:pStyle w:val="NormaleWeb"/>
              <w:spacing w:line="384" w:lineRule="atLeast"/>
              <w:jc w:val="right"/>
              <w:rPr>
                <w:rFonts w:asciiTheme="minorHAnsi" w:hAnsiTheme="minorHAnsi" w:cstheme="minorHAnsi"/>
                <w:color w:val="333840"/>
              </w:rPr>
            </w:pPr>
            <w:r>
              <w:rPr>
                <w:rFonts w:asciiTheme="minorHAnsi" w:hAnsiTheme="minorHAnsi" w:cstheme="minorHAnsi"/>
                <w:color w:val="333840"/>
              </w:rPr>
              <w:t xml:space="preserve">Sito </w:t>
            </w:r>
            <w:r w:rsidR="006D6F48">
              <w:rPr>
                <w:rFonts w:asciiTheme="minorHAnsi" w:hAnsiTheme="minorHAnsi" w:cstheme="minorHAnsi"/>
                <w:color w:val="333840"/>
              </w:rPr>
              <w:t>in</w:t>
            </w:r>
            <w:r>
              <w:rPr>
                <w:rFonts w:asciiTheme="minorHAnsi" w:hAnsiTheme="minorHAnsi" w:cstheme="minorHAnsi"/>
                <w:color w:val="333840"/>
              </w:rPr>
              <w:t xml:space="preserve"> cui h</w:t>
            </w:r>
            <w:r w:rsidR="006D6F48">
              <w:rPr>
                <w:rFonts w:asciiTheme="minorHAnsi" w:hAnsiTheme="minorHAnsi" w:cstheme="minorHAnsi"/>
                <w:color w:val="333840"/>
              </w:rPr>
              <w:t>ai</w:t>
            </w:r>
            <w:r>
              <w:rPr>
                <w:rFonts w:asciiTheme="minorHAnsi" w:hAnsiTheme="minorHAnsi" w:cstheme="minorHAnsi"/>
                <w:color w:val="333840"/>
              </w:rPr>
              <w:t xml:space="preserve"> trovato l’informazione</w:t>
            </w:r>
          </w:p>
        </w:tc>
        <w:tc>
          <w:tcPr>
            <w:tcW w:w="4671" w:type="dxa"/>
          </w:tcPr>
          <w:p w:rsidR="00C1104B" w:rsidRDefault="00C1104B" w:rsidP="00600B2C">
            <w:pPr>
              <w:pStyle w:val="NormaleWeb"/>
              <w:spacing w:line="384" w:lineRule="atLeast"/>
              <w:jc w:val="both"/>
              <w:rPr>
                <w:rFonts w:asciiTheme="minorHAnsi" w:hAnsiTheme="minorHAnsi" w:cstheme="minorHAnsi"/>
                <w:color w:val="333840"/>
              </w:rPr>
            </w:pPr>
          </w:p>
        </w:tc>
      </w:tr>
      <w:tr w:rsidR="00C1104B" w:rsidTr="00600B2C">
        <w:tc>
          <w:tcPr>
            <w:tcW w:w="4957" w:type="dxa"/>
          </w:tcPr>
          <w:p w:rsidR="00C1104B" w:rsidRDefault="00C1104B" w:rsidP="00600B2C">
            <w:pPr>
              <w:pStyle w:val="NormaleWeb"/>
              <w:spacing w:line="384" w:lineRule="atLeast"/>
              <w:jc w:val="right"/>
              <w:rPr>
                <w:rFonts w:asciiTheme="minorHAnsi" w:hAnsiTheme="minorHAnsi" w:cstheme="minorHAnsi"/>
                <w:color w:val="333840"/>
              </w:rPr>
            </w:pPr>
            <w:r>
              <w:rPr>
                <w:rFonts w:asciiTheme="minorHAnsi" w:hAnsiTheme="minorHAnsi" w:cstheme="minorHAnsi"/>
                <w:color w:val="333840"/>
              </w:rPr>
              <w:t>Chi è l’</w:t>
            </w:r>
            <w:r w:rsidRPr="00785F19">
              <w:rPr>
                <w:rFonts w:asciiTheme="minorHAnsi" w:hAnsiTheme="minorHAnsi" w:cstheme="minorHAnsi"/>
                <w:b/>
                <w:bCs/>
                <w:color w:val="333840"/>
              </w:rPr>
              <w:t>autore</w:t>
            </w:r>
            <w:r>
              <w:rPr>
                <w:rFonts w:asciiTheme="minorHAnsi" w:hAnsiTheme="minorHAnsi" w:cstheme="minorHAnsi"/>
                <w:color w:val="333840"/>
              </w:rPr>
              <w:t xml:space="preserve"> dell’articolo</w:t>
            </w:r>
          </w:p>
        </w:tc>
        <w:tc>
          <w:tcPr>
            <w:tcW w:w="4671" w:type="dxa"/>
          </w:tcPr>
          <w:p w:rsidR="00C1104B" w:rsidRDefault="00C1104B" w:rsidP="00600B2C">
            <w:pPr>
              <w:pStyle w:val="NormaleWeb"/>
              <w:spacing w:line="384" w:lineRule="atLeast"/>
              <w:jc w:val="both"/>
              <w:rPr>
                <w:rFonts w:asciiTheme="minorHAnsi" w:hAnsiTheme="minorHAnsi" w:cstheme="minorHAnsi"/>
                <w:color w:val="333840"/>
              </w:rPr>
            </w:pPr>
          </w:p>
        </w:tc>
      </w:tr>
      <w:tr w:rsidR="00C1104B" w:rsidTr="00600B2C">
        <w:tc>
          <w:tcPr>
            <w:tcW w:w="4957" w:type="dxa"/>
          </w:tcPr>
          <w:p w:rsidR="00C1104B" w:rsidRDefault="00C1104B" w:rsidP="00600B2C">
            <w:pPr>
              <w:pStyle w:val="NormaleWeb"/>
              <w:spacing w:line="384" w:lineRule="atLeast"/>
              <w:jc w:val="right"/>
              <w:rPr>
                <w:rFonts w:asciiTheme="minorHAnsi" w:hAnsiTheme="minorHAnsi" w:cstheme="minorHAnsi"/>
                <w:color w:val="333840"/>
              </w:rPr>
            </w:pPr>
            <w:r w:rsidRPr="00785F19">
              <w:rPr>
                <w:rFonts w:asciiTheme="minorHAnsi" w:hAnsiTheme="minorHAnsi" w:cstheme="minorHAnsi"/>
                <w:b/>
                <w:bCs/>
                <w:color w:val="333840"/>
              </w:rPr>
              <w:t>Dove</w:t>
            </w:r>
            <w:r>
              <w:rPr>
                <w:rFonts w:asciiTheme="minorHAnsi" w:hAnsiTheme="minorHAnsi" w:cstheme="minorHAnsi"/>
                <w:color w:val="333840"/>
              </w:rPr>
              <w:t xml:space="preserve"> è pubblicato? Ad es. sito di un giornale, blog privato, sito di un ente ufficiale, …</w:t>
            </w:r>
          </w:p>
        </w:tc>
        <w:tc>
          <w:tcPr>
            <w:tcW w:w="4671" w:type="dxa"/>
          </w:tcPr>
          <w:p w:rsidR="00C1104B" w:rsidRDefault="00C1104B" w:rsidP="00600B2C">
            <w:pPr>
              <w:pStyle w:val="NormaleWeb"/>
              <w:spacing w:line="384" w:lineRule="atLeast"/>
              <w:jc w:val="both"/>
              <w:rPr>
                <w:rFonts w:asciiTheme="minorHAnsi" w:hAnsiTheme="minorHAnsi" w:cstheme="minorHAnsi"/>
                <w:color w:val="333840"/>
              </w:rPr>
            </w:pPr>
          </w:p>
        </w:tc>
      </w:tr>
      <w:tr w:rsidR="00C1104B" w:rsidTr="00600B2C">
        <w:tc>
          <w:tcPr>
            <w:tcW w:w="4957" w:type="dxa"/>
          </w:tcPr>
          <w:p w:rsidR="00C1104B" w:rsidRDefault="00C1104B" w:rsidP="00600B2C">
            <w:pPr>
              <w:pStyle w:val="NormaleWeb"/>
              <w:spacing w:line="384" w:lineRule="atLeast"/>
              <w:jc w:val="right"/>
              <w:rPr>
                <w:rFonts w:asciiTheme="minorHAnsi" w:hAnsiTheme="minorHAnsi" w:cstheme="minorHAnsi"/>
                <w:color w:val="333840"/>
              </w:rPr>
            </w:pPr>
            <w:r w:rsidRPr="00785F19">
              <w:rPr>
                <w:rFonts w:asciiTheme="minorHAnsi" w:hAnsiTheme="minorHAnsi" w:cstheme="minorHAnsi"/>
                <w:b/>
                <w:bCs/>
                <w:color w:val="333840"/>
              </w:rPr>
              <w:t>Quando</w:t>
            </w:r>
            <w:r>
              <w:rPr>
                <w:rFonts w:asciiTheme="minorHAnsi" w:hAnsiTheme="minorHAnsi" w:cstheme="minorHAnsi"/>
                <w:color w:val="333840"/>
              </w:rPr>
              <w:t xml:space="preserve"> è stato pubblicato?</w:t>
            </w:r>
          </w:p>
        </w:tc>
        <w:tc>
          <w:tcPr>
            <w:tcW w:w="4671" w:type="dxa"/>
          </w:tcPr>
          <w:p w:rsidR="00C1104B" w:rsidRDefault="00C1104B" w:rsidP="00600B2C">
            <w:pPr>
              <w:pStyle w:val="NormaleWeb"/>
              <w:spacing w:line="384" w:lineRule="atLeast"/>
              <w:jc w:val="both"/>
              <w:rPr>
                <w:rFonts w:asciiTheme="minorHAnsi" w:hAnsiTheme="minorHAnsi" w:cstheme="minorHAnsi"/>
                <w:color w:val="333840"/>
              </w:rPr>
            </w:pPr>
          </w:p>
        </w:tc>
      </w:tr>
      <w:tr w:rsidR="00C1104B" w:rsidTr="00600B2C">
        <w:tc>
          <w:tcPr>
            <w:tcW w:w="4957" w:type="dxa"/>
          </w:tcPr>
          <w:p w:rsidR="00C1104B" w:rsidRDefault="00C1104B" w:rsidP="00600B2C">
            <w:pPr>
              <w:pStyle w:val="NormaleWeb"/>
              <w:spacing w:line="384" w:lineRule="atLeast"/>
              <w:jc w:val="right"/>
              <w:rPr>
                <w:rFonts w:asciiTheme="minorHAnsi" w:hAnsiTheme="minorHAnsi" w:cstheme="minorHAnsi"/>
                <w:color w:val="333840"/>
              </w:rPr>
            </w:pPr>
            <w:r>
              <w:rPr>
                <w:rFonts w:asciiTheme="minorHAnsi" w:hAnsiTheme="minorHAnsi" w:cstheme="minorHAnsi"/>
                <w:color w:val="333840"/>
              </w:rPr>
              <w:t xml:space="preserve">Sono citate delle </w:t>
            </w:r>
            <w:r w:rsidRPr="00785F19">
              <w:rPr>
                <w:rFonts w:asciiTheme="minorHAnsi" w:hAnsiTheme="minorHAnsi" w:cstheme="minorHAnsi"/>
                <w:b/>
                <w:bCs/>
                <w:color w:val="333840"/>
              </w:rPr>
              <w:t>fonti</w:t>
            </w:r>
            <w:r>
              <w:rPr>
                <w:rFonts w:asciiTheme="minorHAnsi" w:hAnsiTheme="minorHAnsi" w:cstheme="minorHAnsi"/>
                <w:color w:val="333840"/>
              </w:rPr>
              <w:t xml:space="preserve">? </w:t>
            </w:r>
            <w:r>
              <w:rPr>
                <w:rFonts w:ascii="Arial" w:hAnsi="Arial" w:cs="Arial"/>
                <w:color w:val="000000"/>
                <w:sz w:val="21"/>
                <w:szCs w:val="21"/>
              </w:rPr>
              <w:t xml:space="preserve">Ad es. </w:t>
            </w:r>
            <w:r w:rsidRPr="00785F19">
              <w:rPr>
                <w:rFonts w:asciiTheme="minorHAnsi" w:hAnsiTheme="minorHAnsi" w:cstheme="minorHAnsi"/>
                <w:color w:val="333840"/>
              </w:rPr>
              <w:t>articoli, letteratura scientifica, esperimenti, dati…</w:t>
            </w:r>
            <w:r>
              <w:rPr>
                <w:rFonts w:ascii="Arial" w:hAnsi="Arial" w:cs="Arial"/>
                <w:color w:val="000000"/>
                <w:sz w:val="21"/>
                <w:szCs w:val="21"/>
              </w:rPr>
              <w:t xml:space="preserve"> </w:t>
            </w:r>
          </w:p>
        </w:tc>
        <w:tc>
          <w:tcPr>
            <w:tcW w:w="4671" w:type="dxa"/>
          </w:tcPr>
          <w:p w:rsidR="00C1104B" w:rsidRDefault="00C1104B" w:rsidP="00600B2C">
            <w:pPr>
              <w:pStyle w:val="NormaleWeb"/>
              <w:spacing w:line="384" w:lineRule="atLeast"/>
              <w:jc w:val="both"/>
              <w:rPr>
                <w:rFonts w:asciiTheme="minorHAnsi" w:hAnsiTheme="minorHAnsi" w:cstheme="minorHAnsi"/>
                <w:color w:val="333840"/>
              </w:rPr>
            </w:pPr>
          </w:p>
        </w:tc>
      </w:tr>
      <w:tr w:rsidR="00C1104B" w:rsidTr="00600B2C">
        <w:tc>
          <w:tcPr>
            <w:tcW w:w="4957" w:type="dxa"/>
          </w:tcPr>
          <w:p w:rsidR="00C1104B" w:rsidRDefault="00C1104B" w:rsidP="00600B2C">
            <w:pPr>
              <w:pStyle w:val="NormaleWeb"/>
              <w:spacing w:line="384" w:lineRule="atLeast"/>
              <w:jc w:val="right"/>
              <w:rPr>
                <w:rFonts w:asciiTheme="minorHAnsi" w:hAnsiTheme="minorHAnsi" w:cstheme="minorHAnsi"/>
                <w:color w:val="333840"/>
              </w:rPr>
            </w:pPr>
            <w:r>
              <w:rPr>
                <w:rFonts w:asciiTheme="minorHAnsi" w:hAnsiTheme="minorHAnsi" w:cstheme="minorHAnsi"/>
                <w:b/>
                <w:bCs/>
                <w:color w:val="333840"/>
              </w:rPr>
              <w:t>C</w:t>
            </w:r>
            <w:r w:rsidRPr="00785F19">
              <w:rPr>
                <w:rFonts w:asciiTheme="minorHAnsi" w:hAnsiTheme="minorHAnsi" w:cstheme="minorHAnsi"/>
                <w:b/>
                <w:bCs/>
                <w:color w:val="333840"/>
              </w:rPr>
              <w:t>ome</w:t>
            </w:r>
            <w:r w:rsidRPr="00785F19">
              <w:rPr>
                <w:rFonts w:asciiTheme="minorHAnsi" w:hAnsiTheme="minorHAnsi" w:cstheme="minorHAnsi"/>
                <w:color w:val="333840"/>
              </w:rPr>
              <w:t> è scritto? I fatti oggettivi e le opinioni dell’autore sono ben distinguibili?</w:t>
            </w:r>
          </w:p>
        </w:tc>
        <w:tc>
          <w:tcPr>
            <w:tcW w:w="4671" w:type="dxa"/>
          </w:tcPr>
          <w:p w:rsidR="00C1104B" w:rsidRDefault="00C1104B" w:rsidP="00600B2C">
            <w:pPr>
              <w:pStyle w:val="NormaleWeb"/>
              <w:spacing w:line="384" w:lineRule="atLeast"/>
              <w:jc w:val="both"/>
              <w:rPr>
                <w:rFonts w:asciiTheme="minorHAnsi" w:hAnsiTheme="minorHAnsi" w:cstheme="minorHAnsi"/>
                <w:color w:val="333840"/>
              </w:rPr>
            </w:pPr>
          </w:p>
        </w:tc>
      </w:tr>
    </w:tbl>
    <w:p w:rsidR="00C1104B" w:rsidRDefault="00C1104B" w:rsidP="00C1104B">
      <w:pPr>
        <w:pStyle w:val="NormaleWeb"/>
        <w:shd w:val="clear" w:color="auto" w:fill="FFFFFF"/>
        <w:spacing w:before="0" w:beforeAutospacing="0" w:after="0" w:afterAutospacing="0" w:line="378" w:lineRule="atLeast"/>
        <w:rPr>
          <w:rFonts w:asciiTheme="minorHAnsi" w:hAnsiTheme="minorHAnsi" w:cstheme="minorHAnsi"/>
          <w:b/>
          <w:bCs/>
          <w:color w:val="333840"/>
        </w:rPr>
      </w:pPr>
    </w:p>
    <w:p w:rsidR="00C1104B" w:rsidRPr="00B945E0" w:rsidRDefault="00C1104B" w:rsidP="00BB4B10">
      <w:pPr>
        <w:pStyle w:val="Normale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line="378" w:lineRule="atLeast"/>
        <w:jc w:val="both"/>
        <w:rPr>
          <w:rFonts w:ascii="Arial" w:hAnsi="Arial" w:cs="Arial"/>
          <w:color w:val="999999"/>
          <w:sz w:val="20"/>
          <w:szCs w:val="20"/>
        </w:rPr>
      </w:pPr>
      <w:r w:rsidRPr="00B945E0">
        <w:rPr>
          <w:rFonts w:asciiTheme="minorHAnsi" w:hAnsiTheme="minorHAnsi" w:cstheme="minorHAnsi"/>
          <w:b/>
          <w:bCs/>
          <w:color w:val="333840"/>
          <w:sz w:val="22"/>
          <w:szCs w:val="22"/>
        </w:rPr>
        <w:t>Curiosità</w:t>
      </w:r>
      <w:r w:rsidRPr="00B945E0">
        <w:rPr>
          <w:rFonts w:asciiTheme="minorHAnsi" w:hAnsiTheme="minorHAnsi" w:cstheme="minorHAnsi"/>
          <w:color w:val="333840"/>
          <w:sz w:val="22"/>
          <w:szCs w:val="22"/>
        </w:rPr>
        <w:t xml:space="preserve">: Wikipedia è attendibile? </w:t>
      </w:r>
      <w:r w:rsidRPr="00C1104B">
        <w:rPr>
          <w:rFonts w:asciiTheme="minorHAnsi" w:hAnsiTheme="minorHAnsi" w:cstheme="minorHAnsi"/>
          <w:color w:val="000000"/>
          <w:sz w:val="22"/>
          <w:szCs w:val="22"/>
        </w:rPr>
        <w:t>Fino ad un certo punto: Wikipedia è scritta da utenti, chiunque può contribuire. Questo significa che gli articoli posson essere scritti da luminari di fisica ma anche da uno studente di prima media. Gli articoli di Wikipedia contengono una lista di fonti attraverso note puntuali, in modo da rendere facile la verificabilità dei contenuti. Tuttavia, per la sua natura, </w:t>
      </w:r>
      <w:r w:rsidRPr="00C1104B">
        <w:rPr>
          <w:rStyle w:val="Enfasigrassetto"/>
          <w:rFonts w:asciiTheme="minorHAnsi" w:hAnsiTheme="minorHAnsi" w:cstheme="minorHAnsi"/>
          <w:color w:val="000000"/>
          <w:sz w:val="22"/>
          <w:szCs w:val="22"/>
        </w:rPr>
        <w:t xml:space="preserve">Wikipedia non può assicurare l’attendibilità dei propri testi, </w:t>
      </w:r>
      <w:r w:rsidRPr="00C1104B">
        <w:rPr>
          <w:rFonts w:asciiTheme="minorHAnsi" w:hAnsiTheme="minorHAnsi" w:cstheme="minorHAnsi"/>
          <w:color w:val="000000"/>
          <w:sz w:val="22"/>
          <w:szCs w:val="22"/>
        </w:rPr>
        <w:t>come è spiegato chiaramente in </w:t>
      </w:r>
      <w:hyperlink r:id="rId7" w:anchor=":~:text=Wikipedia%20%C3%A8%20una%20fonte%20a,degli%20aspetti%20positivi%20e%20negativ" w:tgtFrame="_blank" w:history="1">
        <w:r w:rsidRPr="00C1104B">
          <w:rPr>
            <w:rStyle w:val="Collegamentoipertestuale"/>
            <w:rFonts w:asciiTheme="minorHAnsi" w:hAnsiTheme="minorHAnsi" w:cstheme="minorHAnsi"/>
            <w:color w:val="337AB7"/>
            <w:sz w:val="22"/>
            <w:szCs w:val="22"/>
          </w:rPr>
          <w:t>questo articolo</w:t>
        </w:r>
      </w:hyperlink>
      <w:r w:rsidRPr="00C1104B">
        <w:rPr>
          <w:rFonts w:asciiTheme="minorHAnsi" w:hAnsiTheme="minorHAnsi" w:cstheme="minorHAnsi"/>
          <w:color w:val="000000"/>
          <w:sz w:val="22"/>
          <w:szCs w:val="22"/>
        </w:rPr>
        <w:t>.</w:t>
      </w:r>
    </w:p>
    <w:p w:rsidR="00C1104B" w:rsidRDefault="00C1104B" w:rsidP="00C1104B">
      <w:pPr>
        <w:pStyle w:val="NormaleWeb"/>
        <w:spacing w:line="384" w:lineRule="atLeast"/>
        <w:jc w:val="both"/>
        <w:rPr>
          <w:rFonts w:asciiTheme="minorHAnsi" w:hAnsiTheme="minorHAnsi" w:cstheme="minorHAnsi"/>
          <w:color w:val="333840"/>
        </w:rPr>
      </w:pPr>
      <w:r>
        <w:rPr>
          <w:rFonts w:asciiTheme="minorHAnsi" w:hAnsiTheme="minorHAnsi" w:cstheme="minorHAnsi"/>
          <w:color w:val="333840"/>
        </w:rPr>
        <w:t>Ora usa il numero trovato per calcolare quanti litri di acqua dolce sono disponibili per abitante:</w:t>
      </w:r>
    </w:p>
    <w:p w:rsidR="00C1104B" w:rsidRPr="007F4FEC" w:rsidRDefault="00C1104B" w:rsidP="00C1104B">
      <w:pPr>
        <w:pStyle w:val="NormaleWeb"/>
        <w:spacing w:line="384" w:lineRule="atLeast"/>
        <w:rPr>
          <w:rFonts w:asciiTheme="minorHAnsi" w:hAnsiTheme="minorHAnsi" w:cstheme="minorHAnsi"/>
          <w:i/>
          <w:iCs/>
          <w:color w:val="333840"/>
        </w:rPr>
      </w:pPr>
      <w:r>
        <w:rPr>
          <w:rFonts w:asciiTheme="minorHAnsi" w:hAnsiTheme="minorHAnsi" w:cstheme="minorHAnsi"/>
          <w:i/>
          <w:iCs/>
          <w:color w:val="333840"/>
        </w:rPr>
        <w:t>scrivi qui…</w:t>
      </w:r>
    </w:p>
    <w:p w:rsidR="00C1104B" w:rsidRDefault="00C1104B" w:rsidP="00C1104B">
      <w:pPr>
        <w:pStyle w:val="NormaleWeb"/>
        <w:spacing w:line="384" w:lineRule="atLeast"/>
        <w:jc w:val="both"/>
        <w:rPr>
          <w:rFonts w:asciiTheme="minorHAnsi" w:hAnsiTheme="minorHAnsi" w:cstheme="minorHAnsi"/>
          <w:color w:val="333840"/>
        </w:rPr>
      </w:pPr>
      <w:r>
        <w:rPr>
          <w:rFonts w:asciiTheme="minorHAnsi" w:hAnsiTheme="minorHAnsi" w:cstheme="minorHAnsi"/>
          <w:color w:val="333840"/>
        </w:rPr>
        <w:t>Analizza ora</w:t>
      </w:r>
      <w:r w:rsidRPr="00C10162">
        <w:rPr>
          <w:rFonts w:asciiTheme="minorHAnsi" w:hAnsiTheme="minorHAnsi" w:cstheme="minorHAnsi"/>
          <w:color w:val="333840"/>
        </w:rPr>
        <w:t xml:space="preserve"> la distribuzione geografica dell’acqua dolce nei diversi continenti a partire dai dati in Figura 1 (p. 15</w:t>
      </w:r>
      <w:r w:rsidR="000673CA">
        <w:rPr>
          <w:rFonts w:asciiTheme="minorHAnsi" w:hAnsiTheme="minorHAnsi" w:cstheme="minorHAnsi"/>
          <w:color w:val="333840"/>
        </w:rPr>
        <w:t>, grafico blu</w:t>
      </w:r>
      <w:r w:rsidRPr="00C10162">
        <w:rPr>
          <w:rFonts w:asciiTheme="minorHAnsi" w:hAnsiTheme="minorHAnsi" w:cstheme="minorHAnsi"/>
          <w:color w:val="333840"/>
        </w:rPr>
        <w:t>) del </w:t>
      </w:r>
      <w:hyperlink r:id="rId8" w:tgtFrame="_blank" w:history="1">
        <w:r w:rsidRPr="00C10162">
          <w:rPr>
            <w:rStyle w:val="Collegamentoipertestuale"/>
            <w:rFonts w:asciiTheme="minorHAnsi" w:hAnsiTheme="minorHAnsi" w:cstheme="minorHAnsi"/>
            <w:color w:val="333840"/>
          </w:rPr>
          <w:t xml:space="preserve">rapporto </w:t>
        </w:r>
        <w:r w:rsidRPr="00C10162">
          <w:rPr>
            <w:rStyle w:val="Collegamentoipertestuale"/>
            <w:rFonts w:asciiTheme="minorHAnsi" w:hAnsiTheme="minorHAnsi" w:cstheme="minorHAnsi"/>
            <w:color w:val="333840"/>
          </w:rPr>
          <w:t>U</w:t>
        </w:r>
        <w:r w:rsidRPr="00C10162">
          <w:rPr>
            <w:rStyle w:val="Collegamentoipertestuale"/>
            <w:rFonts w:asciiTheme="minorHAnsi" w:hAnsiTheme="minorHAnsi" w:cstheme="minorHAnsi"/>
            <w:color w:val="333840"/>
          </w:rPr>
          <w:t>nesco</w:t>
        </w:r>
      </w:hyperlink>
      <w:r w:rsidRPr="00C10162">
        <w:rPr>
          <w:rFonts w:asciiTheme="minorHAnsi" w:hAnsiTheme="minorHAnsi" w:cstheme="minorHAnsi"/>
          <w:color w:val="333840"/>
        </w:rPr>
        <w:t>.</w:t>
      </w:r>
      <w:r>
        <w:rPr>
          <w:rFonts w:asciiTheme="minorHAnsi" w:hAnsiTheme="minorHAnsi" w:cstheme="minorHAnsi"/>
          <w:color w:val="333840"/>
        </w:rPr>
        <w:t xml:space="preserve"> Cerca online il numero di abitanti di ogni area geografica: attenzione ai controlli da fare sui siti in cui trovi le informazioni!</w:t>
      </w:r>
    </w:p>
    <w:p w:rsidR="00BE6481" w:rsidRPr="00BE6481" w:rsidRDefault="0074074C" w:rsidP="0097072B">
      <w:pPr>
        <w:pStyle w:val="NormaleWeb"/>
        <w:pBdr>
          <w:top w:val="single" w:sz="4" w:space="1" w:color="auto"/>
          <w:left w:val="single" w:sz="4" w:space="4" w:color="auto"/>
          <w:bottom w:val="single" w:sz="4" w:space="1" w:color="auto"/>
          <w:right w:val="single" w:sz="4" w:space="4" w:color="auto"/>
        </w:pBdr>
        <w:shd w:val="clear" w:color="auto" w:fill="F5F5F5"/>
        <w:spacing w:before="0" w:beforeAutospacing="0" w:after="0" w:afterAutospacing="0"/>
        <w:jc w:val="both"/>
        <w:rPr>
          <w:rFonts w:asciiTheme="minorHAnsi" w:hAnsiTheme="minorHAnsi" w:cstheme="minorHAnsi"/>
          <w:color w:val="212121"/>
          <w:sz w:val="22"/>
          <w:szCs w:val="22"/>
        </w:rPr>
      </w:pPr>
      <w:r w:rsidRPr="0097072B">
        <w:rPr>
          <w:rFonts w:asciiTheme="minorHAnsi" w:hAnsiTheme="minorHAnsi" w:cstheme="minorHAnsi"/>
          <w:b/>
          <w:bCs/>
          <w:color w:val="333840"/>
          <w:sz w:val="22"/>
          <w:szCs w:val="22"/>
        </w:rPr>
        <w:t>UNESCO =</w:t>
      </w:r>
      <w:r w:rsidRPr="00BE6481">
        <w:rPr>
          <w:rFonts w:asciiTheme="minorHAnsi" w:hAnsiTheme="minorHAnsi" w:cstheme="minorHAnsi"/>
          <w:color w:val="333840"/>
          <w:sz w:val="22"/>
          <w:szCs w:val="22"/>
        </w:rPr>
        <w:t xml:space="preserve"> </w:t>
      </w:r>
      <w:r w:rsidR="00BE6481" w:rsidRPr="00BE6481">
        <w:rPr>
          <w:rFonts w:asciiTheme="minorHAnsi" w:hAnsiTheme="minorHAnsi" w:cstheme="minorHAnsi"/>
          <w:color w:val="212121"/>
          <w:sz w:val="22"/>
          <w:szCs w:val="22"/>
        </w:rPr>
        <w:t xml:space="preserve">Organizzazione delle Nazioni Unite per l'Educazione, la Scienza e la Cultura, istituita a Parigi 4 novembre 1946, è nata dalla generale consapevolezza che gli accordi politici ed economici non sono sufficienti per costruire una pace duratura e che essa debba essere fondata sull'educazione, la scienza, la </w:t>
      </w:r>
      <w:r w:rsidR="00BE6481" w:rsidRPr="00BE6481">
        <w:rPr>
          <w:rFonts w:asciiTheme="minorHAnsi" w:hAnsiTheme="minorHAnsi" w:cstheme="minorHAnsi"/>
          <w:color w:val="212121"/>
          <w:sz w:val="22"/>
          <w:szCs w:val="22"/>
        </w:rPr>
        <w:lastRenderedPageBreak/>
        <w:t>cultura e la collaborazione fra nazioni, al fine di assicurare il rispetto universale della giustizia, della legge, dei diritti dell’uomo e delle libertà fondamentali che la Carta delle Nazioni Unite riconosce a tutti i popoli, senza distinzione di razza, di sesso, di lingua o di religione.</w:t>
      </w:r>
    </w:p>
    <w:p w:rsidR="00BE6481" w:rsidRPr="00BE6481" w:rsidRDefault="00BE6481" w:rsidP="0097072B">
      <w:pPr>
        <w:pStyle w:val="NormaleWeb"/>
        <w:pBdr>
          <w:top w:val="single" w:sz="4" w:space="1" w:color="auto"/>
          <w:left w:val="single" w:sz="4" w:space="4" w:color="auto"/>
          <w:bottom w:val="single" w:sz="4" w:space="1" w:color="auto"/>
          <w:right w:val="single" w:sz="4" w:space="4" w:color="auto"/>
        </w:pBdr>
        <w:shd w:val="clear" w:color="auto" w:fill="F5F5F5"/>
        <w:spacing w:before="0" w:beforeAutospacing="0" w:after="0" w:afterAutospacing="0"/>
        <w:jc w:val="both"/>
        <w:rPr>
          <w:rFonts w:asciiTheme="minorHAnsi" w:hAnsiTheme="minorHAnsi" w:cstheme="minorHAnsi"/>
          <w:color w:val="212121"/>
          <w:sz w:val="22"/>
          <w:szCs w:val="22"/>
        </w:rPr>
      </w:pPr>
      <w:r w:rsidRPr="00BE6481">
        <w:rPr>
          <w:rFonts w:asciiTheme="minorHAnsi" w:hAnsiTheme="minorHAnsi" w:cstheme="minorHAnsi"/>
          <w:color w:val="212121"/>
          <w:sz w:val="22"/>
          <w:szCs w:val="22"/>
        </w:rPr>
        <w:br/>
      </w:r>
      <w:r w:rsidR="0097072B">
        <w:rPr>
          <w:rFonts w:asciiTheme="minorHAnsi" w:hAnsiTheme="minorHAnsi" w:cstheme="minorHAnsi"/>
          <w:color w:val="212121"/>
          <w:sz w:val="22"/>
          <w:szCs w:val="22"/>
        </w:rPr>
        <w:t>G</w:t>
      </w:r>
      <w:r w:rsidRPr="00BE6481">
        <w:rPr>
          <w:rFonts w:asciiTheme="minorHAnsi" w:hAnsiTheme="minorHAnsi" w:cstheme="minorHAnsi"/>
          <w:color w:val="212121"/>
          <w:sz w:val="22"/>
          <w:szCs w:val="22"/>
        </w:rPr>
        <w:t>li Stati appartenenti alle Nazioni Unite hanno voluto aprire il preambolo che istituisce l’UNESCO con la seguente affermazione:</w:t>
      </w:r>
    </w:p>
    <w:p w:rsidR="00BE6481" w:rsidRPr="00BE6481" w:rsidRDefault="00BE6481" w:rsidP="0097072B">
      <w:pPr>
        <w:pStyle w:val="NormaleWeb"/>
        <w:pBdr>
          <w:top w:val="single" w:sz="4" w:space="1" w:color="auto"/>
          <w:left w:val="single" w:sz="4" w:space="4" w:color="auto"/>
          <w:bottom w:val="single" w:sz="4" w:space="1" w:color="auto"/>
          <w:right w:val="single" w:sz="4" w:space="4" w:color="auto"/>
        </w:pBdr>
        <w:shd w:val="clear" w:color="auto" w:fill="F5F5F5"/>
        <w:spacing w:before="0" w:beforeAutospacing="0" w:after="0" w:afterAutospacing="0"/>
        <w:jc w:val="both"/>
        <w:rPr>
          <w:rFonts w:asciiTheme="minorHAnsi" w:hAnsiTheme="minorHAnsi" w:cstheme="minorHAnsi"/>
          <w:color w:val="212121"/>
          <w:sz w:val="22"/>
          <w:szCs w:val="22"/>
        </w:rPr>
      </w:pPr>
      <w:r w:rsidRPr="00BE6481">
        <w:rPr>
          <w:rFonts w:asciiTheme="minorHAnsi" w:hAnsiTheme="minorHAnsi" w:cstheme="minorHAnsi"/>
          <w:color w:val="212121"/>
          <w:sz w:val="22"/>
          <w:szCs w:val="22"/>
        </w:rPr>
        <w:br/>
      </w:r>
      <w:r w:rsidRPr="0097072B">
        <w:rPr>
          <w:rFonts w:asciiTheme="minorHAnsi" w:hAnsiTheme="minorHAnsi" w:cstheme="minorHAnsi"/>
          <w:i/>
          <w:iCs/>
          <w:color w:val="212121"/>
          <w:sz w:val="22"/>
          <w:szCs w:val="22"/>
        </w:rPr>
        <w:t>“I Governi degli Stati membri della presente Convenzione, in nome dei loro popoli, dichiarano: che, poiché le guerre nascono nella mente degli uomini, è nello spirito degli uomini che devono essere poste le difese della pace.”</w:t>
      </w:r>
    </w:p>
    <w:p w:rsidR="00C1104B" w:rsidRDefault="00C1104B" w:rsidP="00BB4B10">
      <w:pPr>
        <w:pStyle w:val="NormaleWeb"/>
        <w:spacing w:line="384" w:lineRule="atLeast"/>
        <w:jc w:val="both"/>
        <w:rPr>
          <w:rFonts w:asciiTheme="minorHAnsi" w:hAnsiTheme="minorHAnsi" w:cstheme="minorHAnsi"/>
          <w:color w:val="333840"/>
        </w:rPr>
      </w:pPr>
      <w:r>
        <w:rPr>
          <w:rFonts w:asciiTheme="minorHAnsi" w:hAnsiTheme="minorHAnsi" w:cstheme="minorHAnsi"/>
          <w:color w:val="333840"/>
        </w:rPr>
        <w:t xml:space="preserve">Determina quanti litri di acqua sono disponibili per abitante di ogni area geografica. </w:t>
      </w:r>
      <w:r w:rsidR="0097072B">
        <w:rPr>
          <w:rFonts w:asciiTheme="minorHAnsi" w:hAnsiTheme="minorHAnsi" w:cstheme="minorHAnsi"/>
          <w:color w:val="333840"/>
        </w:rPr>
        <w:t>Apri un programma di calcolo (Fogli/Excel/</w:t>
      </w:r>
      <w:proofErr w:type="spellStart"/>
      <w:r w:rsidR="0097072B">
        <w:rPr>
          <w:rFonts w:asciiTheme="minorHAnsi" w:hAnsiTheme="minorHAnsi" w:cstheme="minorHAnsi"/>
          <w:color w:val="333840"/>
        </w:rPr>
        <w:t>LiberOffice</w:t>
      </w:r>
      <w:proofErr w:type="spellEnd"/>
      <w:r w:rsidR="0097072B">
        <w:rPr>
          <w:rFonts w:asciiTheme="minorHAnsi" w:hAnsiTheme="minorHAnsi" w:cstheme="minorHAnsi"/>
          <w:color w:val="333840"/>
        </w:rPr>
        <w:t xml:space="preserve"> </w:t>
      </w:r>
      <w:proofErr w:type="spellStart"/>
      <w:r w:rsidR="0097072B">
        <w:rPr>
          <w:rFonts w:asciiTheme="minorHAnsi" w:hAnsiTheme="minorHAnsi" w:cstheme="minorHAnsi"/>
          <w:color w:val="333840"/>
        </w:rPr>
        <w:t>Calc</w:t>
      </w:r>
      <w:proofErr w:type="spellEnd"/>
      <w:r w:rsidR="0097072B">
        <w:rPr>
          <w:rFonts w:asciiTheme="minorHAnsi" w:hAnsiTheme="minorHAnsi" w:cstheme="minorHAnsi"/>
          <w:color w:val="333840"/>
        </w:rPr>
        <w:t>/…) e organizza i dati in una tabella come la seguente:</w:t>
      </w:r>
    </w:p>
    <w:p w:rsidR="00C1104B" w:rsidRDefault="00BB4B10" w:rsidP="00C1104B">
      <w:pPr>
        <w:spacing w:after="0" w:line="240" w:lineRule="auto"/>
        <w:rPr>
          <w:rFonts w:ascii="Times New Roman" w:eastAsia="Times New Roman" w:hAnsi="Symbol" w:cs="Times New Roman"/>
          <w:sz w:val="24"/>
          <w:szCs w:val="24"/>
          <w:lang w:eastAsia="it-IT"/>
        </w:rPr>
      </w:pPr>
      <w:r>
        <w:rPr>
          <w:noProof/>
        </w:rPr>
        <w:drawing>
          <wp:inline distT="0" distB="0" distL="0" distR="0" wp14:anchorId="5F448214" wp14:editId="0B18921B">
            <wp:extent cx="6120130" cy="15494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1549400"/>
                    </a:xfrm>
                    <a:prstGeom prst="rect">
                      <a:avLst/>
                    </a:prstGeom>
                  </pic:spPr>
                </pic:pic>
              </a:graphicData>
            </a:graphic>
          </wp:inline>
        </w:drawing>
      </w:r>
    </w:p>
    <w:p w:rsidR="00BB4B10" w:rsidRDefault="00BB4B10" w:rsidP="00BB4B10">
      <w:pPr>
        <w:jc w:val="both"/>
      </w:pPr>
    </w:p>
    <w:p w:rsidR="00BB4B10" w:rsidRPr="005A18FF" w:rsidRDefault="0097072B" w:rsidP="00BB4B10">
      <w:pPr>
        <w:jc w:val="both"/>
        <w:rPr>
          <w:sz w:val="24"/>
          <w:szCs w:val="24"/>
        </w:rPr>
      </w:pPr>
      <w:r w:rsidRPr="005A18FF">
        <w:rPr>
          <w:sz w:val="24"/>
          <w:szCs w:val="24"/>
        </w:rPr>
        <w:t xml:space="preserve">Nell’immagine </w:t>
      </w:r>
      <w:r w:rsidR="00BB4B10" w:rsidRPr="005A18FF">
        <w:rPr>
          <w:sz w:val="24"/>
          <w:szCs w:val="24"/>
        </w:rPr>
        <w:t>è stata inserita</w:t>
      </w:r>
      <w:r w:rsidRPr="005A18FF">
        <w:rPr>
          <w:sz w:val="24"/>
          <w:szCs w:val="24"/>
        </w:rPr>
        <w:t xml:space="preserve"> nella cella </w:t>
      </w:r>
      <w:r w:rsidR="00BB4B10" w:rsidRPr="005A18FF">
        <w:rPr>
          <w:sz w:val="24"/>
          <w:szCs w:val="24"/>
        </w:rPr>
        <w:t>C</w:t>
      </w:r>
      <w:r w:rsidRPr="005A18FF">
        <w:rPr>
          <w:sz w:val="24"/>
          <w:szCs w:val="24"/>
        </w:rPr>
        <w:t>3 il volume d’acqua dolce in km</w:t>
      </w:r>
      <w:r w:rsidRPr="005A18FF">
        <w:rPr>
          <w:sz w:val="24"/>
          <w:szCs w:val="24"/>
          <w:vertAlign w:val="superscript"/>
        </w:rPr>
        <w:t>3</w:t>
      </w:r>
      <w:r w:rsidRPr="005A18FF">
        <w:rPr>
          <w:sz w:val="24"/>
          <w:szCs w:val="24"/>
        </w:rPr>
        <w:t xml:space="preserve"> dell’America settentrionale e </w:t>
      </w:r>
      <w:r w:rsidR="00BB4B10" w:rsidRPr="005A18FF">
        <w:rPr>
          <w:sz w:val="24"/>
          <w:szCs w:val="24"/>
        </w:rPr>
        <w:t>nella cella D3</w:t>
      </w:r>
      <w:r w:rsidRPr="005A18FF">
        <w:rPr>
          <w:sz w:val="24"/>
          <w:szCs w:val="24"/>
        </w:rPr>
        <w:t xml:space="preserve"> la </w:t>
      </w:r>
      <w:r w:rsidRPr="005A18FF">
        <w:rPr>
          <w:i/>
          <w:iCs/>
          <w:sz w:val="24"/>
          <w:szCs w:val="24"/>
        </w:rPr>
        <w:t>formula</w:t>
      </w:r>
      <w:r w:rsidRPr="005A18FF">
        <w:rPr>
          <w:sz w:val="24"/>
          <w:szCs w:val="24"/>
        </w:rPr>
        <w:t xml:space="preserve"> che permette di trasformarlo in dm</w:t>
      </w:r>
      <w:r w:rsidRPr="005A18FF">
        <w:rPr>
          <w:sz w:val="24"/>
          <w:szCs w:val="24"/>
          <w:vertAlign w:val="superscript"/>
        </w:rPr>
        <w:t>3</w:t>
      </w:r>
      <w:r w:rsidRPr="005A18FF">
        <w:rPr>
          <w:sz w:val="24"/>
          <w:szCs w:val="24"/>
        </w:rPr>
        <w:t xml:space="preserve">. </w:t>
      </w:r>
      <w:r w:rsidR="00BB4B10" w:rsidRPr="005A18FF">
        <w:rPr>
          <w:sz w:val="24"/>
          <w:szCs w:val="24"/>
        </w:rPr>
        <w:t>Una volta inseriti gli altri dati nella colonna C puoi copiare la cella D3 nelle celle sottostanti in modo da far replicare al foglio di calcolo la formula</w:t>
      </w:r>
      <w:r w:rsidR="005A18FF">
        <w:rPr>
          <w:sz w:val="24"/>
          <w:szCs w:val="24"/>
        </w:rPr>
        <w:t>,</w:t>
      </w:r>
      <w:r w:rsidR="00BB4B10" w:rsidRPr="005A18FF">
        <w:rPr>
          <w:sz w:val="24"/>
          <w:szCs w:val="24"/>
        </w:rPr>
        <w:t xml:space="preserve"> adattata alla riga corrispondente. Usa questa tecnica per impostare e copiare le altre formule nel resto della tabella. </w:t>
      </w:r>
    </w:p>
    <w:p w:rsidR="0097072B" w:rsidRPr="005A18FF" w:rsidRDefault="00BB4B10" w:rsidP="00BB4B10">
      <w:pPr>
        <w:jc w:val="both"/>
        <w:rPr>
          <w:i/>
          <w:iCs/>
          <w:sz w:val="24"/>
          <w:szCs w:val="24"/>
        </w:rPr>
      </w:pPr>
      <w:r w:rsidRPr="005A18FF">
        <w:rPr>
          <w:i/>
          <w:iCs/>
          <w:sz w:val="24"/>
          <w:szCs w:val="24"/>
        </w:rPr>
        <w:t>Se serve, chiama l’insegnante per un aiuto!</w:t>
      </w:r>
    </w:p>
    <w:p w:rsidR="00BB4B10" w:rsidRPr="005A18FF" w:rsidRDefault="00BB4B10" w:rsidP="00BB4B10">
      <w:pPr>
        <w:jc w:val="both"/>
        <w:rPr>
          <w:i/>
          <w:iCs/>
          <w:sz w:val="24"/>
          <w:szCs w:val="24"/>
        </w:rPr>
      </w:pPr>
    </w:p>
    <w:p w:rsidR="00C1104B" w:rsidRPr="005A18FF" w:rsidRDefault="00BB4B10" w:rsidP="00C1104B">
      <w:pPr>
        <w:rPr>
          <w:sz w:val="24"/>
          <w:szCs w:val="24"/>
        </w:rPr>
      </w:pPr>
      <w:r w:rsidRPr="005A18FF">
        <w:rPr>
          <w:sz w:val="24"/>
          <w:szCs w:val="24"/>
        </w:rPr>
        <w:t>Ora usa i dati calcolati per costruire</w:t>
      </w:r>
      <w:r w:rsidR="00C1104B" w:rsidRPr="005A18FF">
        <w:rPr>
          <w:sz w:val="24"/>
          <w:szCs w:val="24"/>
        </w:rPr>
        <w:t xml:space="preserve"> uno o più grafici che ci aiutino a visualizzare quanto calcolato: grafic</w:t>
      </w:r>
      <w:r w:rsidRPr="005A18FF">
        <w:rPr>
          <w:sz w:val="24"/>
          <w:szCs w:val="24"/>
        </w:rPr>
        <w:t>i</w:t>
      </w:r>
      <w:r w:rsidR="00C1104B" w:rsidRPr="005A18FF">
        <w:rPr>
          <w:sz w:val="24"/>
          <w:szCs w:val="24"/>
        </w:rPr>
        <w:t xml:space="preserve"> a torta, istogramma o grafico a barre?</w:t>
      </w:r>
    </w:p>
    <w:p w:rsidR="00C1104B" w:rsidRPr="005A18FF" w:rsidRDefault="00C1104B" w:rsidP="00C1104B">
      <w:pPr>
        <w:rPr>
          <w:i/>
          <w:iCs/>
          <w:sz w:val="24"/>
          <w:szCs w:val="24"/>
        </w:rPr>
      </w:pPr>
      <w:r w:rsidRPr="005A18FF">
        <w:rPr>
          <w:i/>
          <w:iCs/>
          <w:sz w:val="24"/>
          <w:szCs w:val="24"/>
        </w:rPr>
        <w:t>Copia i grafici qui.</w:t>
      </w:r>
    </w:p>
    <w:p w:rsidR="00BB4B10" w:rsidRPr="005A18FF" w:rsidRDefault="00BB4B10" w:rsidP="00C1104B">
      <w:pPr>
        <w:rPr>
          <w:i/>
          <w:iCs/>
          <w:sz w:val="24"/>
          <w:szCs w:val="24"/>
        </w:rPr>
      </w:pPr>
    </w:p>
    <w:p w:rsidR="00A51DC3" w:rsidRPr="005A18FF" w:rsidRDefault="00A51DC3" w:rsidP="00C1104B">
      <w:pPr>
        <w:rPr>
          <w:sz w:val="24"/>
          <w:szCs w:val="24"/>
        </w:rPr>
      </w:pPr>
      <w:r w:rsidRPr="005A18FF">
        <w:rPr>
          <w:sz w:val="24"/>
          <w:szCs w:val="24"/>
        </w:rPr>
        <w:t xml:space="preserve">Commenta i dati calcolati: </w:t>
      </w:r>
      <w:r w:rsidR="00BB4B10" w:rsidRPr="005A18FF">
        <w:rPr>
          <w:sz w:val="24"/>
          <w:szCs w:val="24"/>
        </w:rPr>
        <w:t xml:space="preserve">in quale area geografica c’è più acqua dolce </w:t>
      </w:r>
      <w:r w:rsidR="00BB4B10" w:rsidRPr="005A18FF">
        <w:rPr>
          <w:i/>
          <w:iCs/>
          <w:sz w:val="24"/>
          <w:szCs w:val="24"/>
        </w:rPr>
        <w:t>pro capite</w:t>
      </w:r>
      <w:r w:rsidR="00BB4B10" w:rsidRPr="005A18FF">
        <w:rPr>
          <w:sz w:val="24"/>
          <w:szCs w:val="24"/>
        </w:rPr>
        <w:t>? C</w:t>
      </w:r>
      <w:r w:rsidRPr="005A18FF">
        <w:rPr>
          <w:sz w:val="24"/>
          <w:szCs w:val="24"/>
        </w:rPr>
        <w:t xml:space="preserve">’è qualcosa che non ti aspettavi? </w:t>
      </w:r>
    </w:p>
    <w:p w:rsidR="00A51DC3" w:rsidRPr="005A18FF" w:rsidRDefault="00A51DC3" w:rsidP="00C1104B">
      <w:pPr>
        <w:rPr>
          <w:i/>
          <w:iCs/>
          <w:sz w:val="24"/>
          <w:szCs w:val="24"/>
        </w:rPr>
      </w:pPr>
      <w:r w:rsidRPr="005A18FF">
        <w:rPr>
          <w:i/>
          <w:iCs/>
          <w:sz w:val="24"/>
          <w:szCs w:val="24"/>
        </w:rPr>
        <w:t>Scrivi qui</w:t>
      </w:r>
    </w:p>
    <w:p w:rsidR="000C4865" w:rsidRDefault="000C4865" w:rsidP="00C1104B">
      <w:pPr>
        <w:rPr>
          <w:i/>
          <w:iCs/>
        </w:rPr>
      </w:pPr>
    </w:p>
    <w:p w:rsidR="000C4865" w:rsidRDefault="000C4865" w:rsidP="00C1104B">
      <w:pPr>
        <w:rPr>
          <w:b/>
          <w:bCs/>
          <w:sz w:val="24"/>
          <w:szCs w:val="24"/>
        </w:rPr>
      </w:pPr>
      <w:r w:rsidRPr="000C4865">
        <w:rPr>
          <w:b/>
          <w:bCs/>
          <w:sz w:val="24"/>
          <w:szCs w:val="24"/>
        </w:rPr>
        <w:t xml:space="preserve">Gira un breve video in cui racconti i risultati più significativi di questa scheda di lavoro. Carica tutto su </w:t>
      </w:r>
      <w:proofErr w:type="spellStart"/>
      <w:r w:rsidRPr="000C4865">
        <w:rPr>
          <w:b/>
          <w:bCs/>
          <w:sz w:val="24"/>
          <w:szCs w:val="24"/>
        </w:rPr>
        <w:t>classroom</w:t>
      </w:r>
      <w:proofErr w:type="spellEnd"/>
      <w:r w:rsidRPr="000C4865">
        <w:rPr>
          <w:b/>
          <w:bCs/>
          <w:sz w:val="24"/>
          <w:szCs w:val="24"/>
        </w:rPr>
        <w:t xml:space="preserve"> (scheda di lavoro, foglio di calcolo, video).</w:t>
      </w:r>
    </w:p>
    <w:sectPr w:rsidR="000C4865">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2C88" w:rsidRDefault="00992C88" w:rsidP="000C4865">
      <w:pPr>
        <w:spacing w:after="0" w:line="240" w:lineRule="auto"/>
      </w:pPr>
      <w:r>
        <w:separator/>
      </w:r>
    </w:p>
  </w:endnote>
  <w:endnote w:type="continuationSeparator" w:id="0">
    <w:p w:rsidR="00992C88" w:rsidRDefault="00992C88" w:rsidP="000C4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2C88" w:rsidRDefault="00992C88" w:rsidP="000C4865">
      <w:pPr>
        <w:spacing w:after="0" w:line="240" w:lineRule="auto"/>
      </w:pPr>
      <w:r>
        <w:separator/>
      </w:r>
    </w:p>
  </w:footnote>
  <w:footnote w:type="continuationSeparator" w:id="0">
    <w:p w:rsidR="00992C88" w:rsidRDefault="00992C88" w:rsidP="000C4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4865" w:rsidRDefault="000C4865" w:rsidP="000C4865">
    <w:pPr>
      <w:rPr>
        <w:rStyle w:val="Collegamentoipertestuale"/>
        <w:b/>
        <w:bCs/>
        <w:color w:val="000000" w:themeColor="text1"/>
        <w:u w:val="none"/>
      </w:rPr>
    </w:pPr>
    <w:r>
      <w:rPr>
        <w:rStyle w:val="Collegamentoipertestuale"/>
        <w:b/>
        <w:bCs/>
        <w:color w:val="000000" w:themeColor="text1"/>
        <w:u w:val="none"/>
      </w:rPr>
      <w:t>LABORATORIO DI MATEMATICA per l’EDUCAZIONE CIVICA</w:t>
    </w:r>
    <w:r>
      <w:rPr>
        <w:rStyle w:val="Collegamentoipertestuale"/>
        <w:b/>
        <w:bCs/>
        <w:color w:val="000000" w:themeColor="text1"/>
        <w:u w:val="none"/>
      </w:rPr>
      <w:t xml:space="preserve">                       </w:t>
    </w:r>
    <w:r w:rsidRPr="000C4865">
      <w:rPr>
        <w:rStyle w:val="Collegamentoipertestuale"/>
        <w:b/>
        <w:bCs/>
        <w:color w:val="4472C4" w:themeColor="accent1"/>
        <w:sz w:val="28"/>
        <w:szCs w:val="28"/>
        <w:u w:val="none"/>
      </w:rPr>
      <w:t>ACQUA, ORO BLU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6833"/>
    <w:multiLevelType w:val="hybridMultilevel"/>
    <w:tmpl w:val="8B16582C"/>
    <w:lvl w:ilvl="0" w:tplc="45FC4028">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21645EF"/>
    <w:multiLevelType w:val="hybridMultilevel"/>
    <w:tmpl w:val="3B8EFF70"/>
    <w:lvl w:ilvl="0" w:tplc="5DDE679C">
      <w:start w:val="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4DE62EC"/>
    <w:multiLevelType w:val="hybridMultilevel"/>
    <w:tmpl w:val="05DAD3B0"/>
    <w:lvl w:ilvl="0" w:tplc="888001A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87586799">
    <w:abstractNumId w:val="2"/>
  </w:num>
  <w:num w:numId="2" w16cid:durableId="933587461">
    <w:abstractNumId w:val="1"/>
  </w:num>
  <w:num w:numId="3" w16cid:durableId="340158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57"/>
    <w:rsid w:val="0004182A"/>
    <w:rsid w:val="0004308A"/>
    <w:rsid w:val="000673CA"/>
    <w:rsid w:val="000C4865"/>
    <w:rsid w:val="001174FD"/>
    <w:rsid w:val="00156610"/>
    <w:rsid w:val="001B1F8A"/>
    <w:rsid w:val="005A18FF"/>
    <w:rsid w:val="005E62BD"/>
    <w:rsid w:val="006D5E8E"/>
    <w:rsid w:val="006D6F48"/>
    <w:rsid w:val="0074074C"/>
    <w:rsid w:val="007467A8"/>
    <w:rsid w:val="008E22B0"/>
    <w:rsid w:val="009124FD"/>
    <w:rsid w:val="00936974"/>
    <w:rsid w:val="0097072B"/>
    <w:rsid w:val="00992C88"/>
    <w:rsid w:val="00A51DC3"/>
    <w:rsid w:val="00B740AD"/>
    <w:rsid w:val="00BB4B10"/>
    <w:rsid w:val="00BE6481"/>
    <w:rsid w:val="00C1104B"/>
    <w:rsid w:val="00C24457"/>
    <w:rsid w:val="00C34AC0"/>
    <w:rsid w:val="00CC57EE"/>
    <w:rsid w:val="00E075C4"/>
    <w:rsid w:val="00E338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D4B07"/>
  <w15:chartTrackingRefBased/>
  <w15:docId w15:val="{2727B146-6FB0-4162-9484-BF8D5525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2445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24457"/>
    <w:rPr>
      <w:color w:val="0563C1" w:themeColor="hyperlink"/>
      <w:u w:val="single"/>
    </w:rPr>
  </w:style>
  <w:style w:type="paragraph" w:styleId="NormaleWeb">
    <w:name w:val="Normal (Web)"/>
    <w:basedOn w:val="Normale"/>
    <w:uiPriority w:val="99"/>
    <w:unhideWhenUsed/>
    <w:rsid w:val="00C2445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24457"/>
    <w:rPr>
      <w:b/>
      <w:bCs/>
    </w:rPr>
  </w:style>
  <w:style w:type="paragraph" w:styleId="Paragrafoelenco">
    <w:name w:val="List Paragraph"/>
    <w:basedOn w:val="Normale"/>
    <w:uiPriority w:val="34"/>
    <w:qFormat/>
    <w:rsid w:val="00C24457"/>
    <w:pPr>
      <w:ind w:left="720"/>
      <w:contextualSpacing/>
    </w:pPr>
  </w:style>
  <w:style w:type="character" w:styleId="Collegamentovisitato">
    <w:name w:val="FollowedHyperlink"/>
    <w:basedOn w:val="Carpredefinitoparagrafo"/>
    <w:uiPriority w:val="99"/>
    <w:semiHidden/>
    <w:unhideWhenUsed/>
    <w:rsid w:val="00C24457"/>
    <w:rPr>
      <w:color w:val="954F72" w:themeColor="followedHyperlink"/>
      <w:u w:val="single"/>
    </w:rPr>
  </w:style>
  <w:style w:type="table" w:styleId="Grigliatabella">
    <w:name w:val="Table Grid"/>
    <w:basedOn w:val="Tabellanormale"/>
    <w:uiPriority w:val="39"/>
    <w:rsid w:val="00C11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BE6481"/>
    <w:rPr>
      <w:color w:val="605E5C"/>
      <w:shd w:val="clear" w:color="auto" w:fill="E1DFDD"/>
    </w:rPr>
  </w:style>
  <w:style w:type="paragraph" w:styleId="Intestazione">
    <w:name w:val="header"/>
    <w:basedOn w:val="Normale"/>
    <w:link w:val="IntestazioneCarattere"/>
    <w:uiPriority w:val="99"/>
    <w:unhideWhenUsed/>
    <w:rsid w:val="000C486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4865"/>
  </w:style>
  <w:style w:type="paragraph" w:styleId="Pidipagina">
    <w:name w:val="footer"/>
    <w:basedOn w:val="Normale"/>
    <w:link w:val="PidipaginaCarattere"/>
    <w:uiPriority w:val="99"/>
    <w:unhideWhenUsed/>
    <w:rsid w:val="000C486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4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49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380976" TargetMode="External"/><Relationship Id="rId3" Type="http://schemas.openxmlformats.org/officeDocument/2006/relationships/settings" Target="settings.xml"/><Relationship Id="rId7" Type="http://schemas.openxmlformats.org/officeDocument/2006/relationships/hyperlink" Target="https://it.wikipedia.org/wiki/Wikipedia:Attendibilit%C3%A0_di_Wikiped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Ianeselli</dc:creator>
  <cp:keywords/>
  <dc:description/>
  <cp:lastModifiedBy>Sara Ianeselli</cp:lastModifiedBy>
  <cp:revision>3</cp:revision>
  <cp:lastPrinted>2022-12-20T19:43:00Z</cp:lastPrinted>
  <dcterms:created xsi:type="dcterms:W3CDTF">2022-12-20T19:43:00Z</dcterms:created>
  <dcterms:modified xsi:type="dcterms:W3CDTF">2022-12-20T19:44:00Z</dcterms:modified>
</cp:coreProperties>
</file>